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37F8A" w14:textId="6C5D5CF0" w:rsidR="007F7679" w:rsidRPr="00395074" w:rsidRDefault="002712D6" w:rsidP="007F7679">
      <w:pPr>
        <w:spacing w:after="0" w:line="240" w:lineRule="auto"/>
        <w:jc w:val="center"/>
        <w:rPr>
          <w:b/>
          <w:bCs/>
          <w:color w:val="002060"/>
          <w:sz w:val="28"/>
          <w:szCs w:val="28"/>
        </w:rPr>
      </w:pPr>
      <w:r>
        <w:rPr>
          <w:b/>
          <w:bCs/>
          <w:color w:val="002060"/>
          <w:sz w:val="28"/>
          <w:szCs w:val="28"/>
        </w:rPr>
        <w:t>CENTRAL TRI-COUNTY</w:t>
      </w:r>
      <w:r w:rsidR="007F7679" w:rsidRPr="00395074">
        <w:rPr>
          <w:b/>
          <w:bCs/>
          <w:color w:val="002060"/>
          <w:sz w:val="28"/>
          <w:szCs w:val="28"/>
        </w:rPr>
        <w:t xml:space="preserve"> SOIL &amp; WATER CONSERVATION DISTRICT</w:t>
      </w:r>
    </w:p>
    <w:p w14:paraId="3030D59B" w14:textId="132FDBE5" w:rsidR="007F7679" w:rsidRPr="00395074" w:rsidRDefault="007F7679" w:rsidP="007F7679">
      <w:pPr>
        <w:spacing w:after="0" w:line="240" w:lineRule="auto"/>
        <w:jc w:val="center"/>
        <w:rPr>
          <w:b/>
          <w:bCs/>
          <w:color w:val="002060"/>
          <w:sz w:val="24"/>
          <w:szCs w:val="24"/>
        </w:rPr>
      </w:pPr>
      <w:r w:rsidRPr="00395074">
        <w:rPr>
          <w:b/>
          <w:bCs/>
          <w:color w:val="002060"/>
          <w:sz w:val="24"/>
          <w:szCs w:val="24"/>
        </w:rPr>
        <w:t>PO BOX 3450, MORIARTY, NEW MEXICO 87035</w:t>
      </w:r>
    </w:p>
    <w:p w14:paraId="5C7F7A8B" w14:textId="77777777" w:rsidR="007F7679" w:rsidRPr="00395074" w:rsidRDefault="007F7679" w:rsidP="007F7679">
      <w:pPr>
        <w:spacing w:after="0" w:line="240" w:lineRule="auto"/>
        <w:jc w:val="center"/>
        <w:rPr>
          <w:b/>
          <w:bCs/>
          <w:color w:val="002060"/>
          <w:sz w:val="24"/>
          <w:szCs w:val="24"/>
        </w:rPr>
      </w:pPr>
      <w:r w:rsidRPr="00395074">
        <w:rPr>
          <w:b/>
          <w:bCs/>
          <w:color w:val="002060"/>
          <w:sz w:val="24"/>
          <w:szCs w:val="24"/>
        </w:rPr>
        <w:t>505-832-1111 / FAX: 505-832-1121</w:t>
      </w:r>
    </w:p>
    <w:p w14:paraId="218CFB2B" w14:textId="7673460E" w:rsidR="007F7679" w:rsidRPr="00395074" w:rsidRDefault="007F7679" w:rsidP="007F7679">
      <w:pPr>
        <w:spacing w:after="0" w:line="240" w:lineRule="auto"/>
        <w:jc w:val="center"/>
        <w:rPr>
          <w:b/>
          <w:bCs/>
          <w:color w:val="002060"/>
          <w:sz w:val="24"/>
          <w:szCs w:val="24"/>
        </w:rPr>
      </w:pPr>
      <w:r w:rsidRPr="00395074">
        <w:rPr>
          <w:b/>
          <w:bCs/>
          <w:color w:val="002060"/>
          <w:sz w:val="24"/>
          <w:szCs w:val="24"/>
        </w:rPr>
        <w:t>OPEN MEETINGS RESOLUTION 1/1/20</w:t>
      </w:r>
      <w:r w:rsidR="002712D6">
        <w:rPr>
          <w:b/>
          <w:bCs/>
          <w:color w:val="002060"/>
          <w:sz w:val="24"/>
          <w:szCs w:val="24"/>
        </w:rPr>
        <w:t>25</w:t>
      </w:r>
      <w:r w:rsidRPr="00395074">
        <w:rPr>
          <w:b/>
          <w:bCs/>
          <w:color w:val="002060"/>
          <w:sz w:val="24"/>
          <w:szCs w:val="24"/>
        </w:rPr>
        <w:t xml:space="preserve"> – 12/31/20</w:t>
      </w:r>
      <w:r w:rsidR="002712D6">
        <w:rPr>
          <w:b/>
          <w:bCs/>
          <w:color w:val="002060"/>
          <w:sz w:val="24"/>
          <w:szCs w:val="24"/>
        </w:rPr>
        <w:t>25</w:t>
      </w:r>
    </w:p>
    <w:p w14:paraId="43453411" w14:textId="77777777" w:rsidR="007F7679" w:rsidRPr="007F7679" w:rsidRDefault="007F7679" w:rsidP="007F7679">
      <w:pPr>
        <w:spacing w:after="0" w:line="240" w:lineRule="auto"/>
        <w:jc w:val="center"/>
        <w:rPr>
          <w:b/>
          <w:bCs/>
          <w:color w:val="002060"/>
        </w:rPr>
      </w:pPr>
    </w:p>
    <w:p w14:paraId="73251084" w14:textId="77777777" w:rsidR="00395074" w:rsidRDefault="00395074" w:rsidP="007F7679">
      <w:pPr>
        <w:spacing w:after="0" w:line="240" w:lineRule="auto"/>
        <w:jc w:val="both"/>
        <w:rPr>
          <w:b/>
          <w:bCs/>
        </w:rPr>
      </w:pPr>
    </w:p>
    <w:p w14:paraId="060B43F4" w14:textId="24192173" w:rsidR="007F7679" w:rsidRDefault="007F7679" w:rsidP="007F7679">
      <w:pPr>
        <w:spacing w:after="0" w:line="240" w:lineRule="auto"/>
        <w:jc w:val="both"/>
      </w:pPr>
      <w:r w:rsidRPr="007F7679">
        <w:rPr>
          <w:b/>
          <w:bCs/>
        </w:rPr>
        <w:t>WHEREAS</w:t>
      </w:r>
      <w:r>
        <w:t>, Section 10-15-1(B) of the Open Meetings Act (Sections 10-15-1 through 10-15-4 NMSA 1978) states that, except as may be otherwise provided in the Constitution of the provisions of the Open Meetings Act, all meetings of a quorum of members of any board, commission, or other policy-making body of any state agency held for the purpose of formulating public policy, discussing public business or for the purpose of taking any action within the authority of such board, commission or any other policy-making body, are declared to be public meetings open to the public at all times;</w:t>
      </w:r>
    </w:p>
    <w:p w14:paraId="7200E93A" w14:textId="77777777" w:rsidR="007F7679" w:rsidRDefault="007F7679" w:rsidP="007F7679">
      <w:pPr>
        <w:spacing w:after="0" w:line="240" w:lineRule="auto"/>
        <w:jc w:val="both"/>
      </w:pPr>
    </w:p>
    <w:p w14:paraId="5084B4C5" w14:textId="68E3FD7A" w:rsidR="007F7679" w:rsidRDefault="00395074" w:rsidP="007F7679">
      <w:pPr>
        <w:spacing w:after="0" w:line="240" w:lineRule="auto"/>
        <w:jc w:val="both"/>
      </w:pPr>
      <w:r w:rsidRPr="007F7679">
        <w:rPr>
          <w:b/>
          <w:bCs/>
        </w:rPr>
        <w:t>WHEREAS</w:t>
      </w:r>
      <w:r w:rsidR="007F7679">
        <w:t xml:space="preserve"> any meetings subject to the Open Meetings Act at which the discussion or adoption of any proposed resolution, rule regulation, or formal action occurs, shall be held only after reasonable notice to the public, and WHEREAS, Section 10-15-1(D) of the Open Meetings Act requires the </w:t>
      </w:r>
      <w:r w:rsidR="002712D6">
        <w:t>Central Tri-County</w:t>
      </w:r>
      <w:r w:rsidR="007F7679">
        <w:t xml:space="preserve"> Soil &amp; Water Conservation District to determine annually what constitutes reasonable notice of its public </w:t>
      </w:r>
      <w:proofErr w:type="gramStart"/>
      <w:r w:rsidR="007F7679">
        <w:t>meetings;</w:t>
      </w:r>
      <w:proofErr w:type="gramEnd"/>
    </w:p>
    <w:p w14:paraId="5E168D6C" w14:textId="77777777" w:rsidR="007F7679" w:rsidRDefault="007F7679" w:rsidP="007F7679">
      <w:pPr>
        <w:spacing w:after="0" w:line="240" w:lineRule="auto"/>
        <w:jc w:val="both"/>
      </w:pPr>
    </w:p>
    <w:p w14:paraId="5D8ECAC9" w14:textId="054FC907" w:rsidR="007F7679" w:rsidRDefault="007F7679" w:rsidP="007F7679">
      <w:pPr>
        <w:spacing w:after="0" w:line="240" w:lineRule="auto"/>
        <w:jc w:val="both"/>
      </w:pPr>
      <w:r w:rsidRPr="007F7679">
        <w:rPr>
          <w:b/>
          <w:bCs/>
        </w:rPr>
        <w:t>NOW THEREFORE BE IT RESOLVED</w:t>
      </w:r>
      <w:r>
        <w:t xml:space="preserve"> by the </w:t>
      </w:r>
      <w:r w:rsidR="002712D6">
        <w:t>Central Tri-County</w:t>
      </w:r>
      <w:r>
        <w:t xml:space="preserve"> Soil &amp; Water Conservation District on this </w:t>
      </w:r>
      <w:r w:rsidR="002712D6">
        <w:t>9th</w:t>
      </w:r>
      <w:r w:rsidR="007C72B9">
        <w:t xml:space="preserve"> </w:t>
      </w:r>
      <w:r>
        <w:t xml:space="preserve">day of </w:t>
      </w:r>
      <w:proofErr w:type="gramStart"/>
      <w:r w:rsidR="002712D6">
        <w:t>January,</w:t>
      </w:r>
      <w:proofErr w:type="gramEnd"/>
      <w:r w:rsidR="002712D6">
        <w:t xml:space="preserve"> 2025</w:t>
      </w:r>
      <w:r>
        <w:t xml:space="preserve"> that,</w:t>
      </w:r>
    </w:p>
    <w:p w14:paraId="40CDBDAE" w14:textId="6517B954" w:rsidR="007F7679" w:rsidRDefault="007F7679" w:rsidP="007F7679">
      <w:pPr>
        <w:spacing w:after="0" w:line="240" w:lineRule="auto"/>
        <w:jc w:val="both"/>
      </w:pPr>
      <w:r w:rsidRPr="007F7679">
        <w:rPr>
          <w:b/>
          <w:bCs/>
        </w:rPr>
        <w:t>1</w:t>
      </w:r>
      <w:r>
        <w:t xml:space="preserve">. Regular meetings of the </w:t>
      </w:r>
      <w:r w:rsidR="002712D6">
        <w:t>Central Tri-County</w:t>
      </w:r>
      <w:r>
        <w:t xml:space="preserve"> Soil &amp; Water Conservation District shall ordinarily be held at 10:00 AM at the </w:t>
      </w:r>
      <w:proofErr w:type="gramStart"/>
      <w:r>
        <w:t>District</w:t>
      </w:r>
      <w:proofErr w:type="gramEnd"/>
      <w:r>
        <w:t xml:space="preserve"> office on the first Thursday of each month. A proposed agenda will be available from Brenda Smythe, whose office is located on 2506 Route 66, Moriarty, New Mexico. Notice of regular meetings will be given 10 days before the meeting to parties who request it in writing.</w:t>
      </w:r>
    </w:p>
    <w:p w14:paraId="706541BF" w14:textId="011ADF13" w:rsidR="007F7679" w:rsidRDefault="007F7679" w:rsidP="007F7679">
      <w:pPr>
        <w:spacing w:after="0" w:line="240" w:lineRule="auto"/>
        <w:jc w:val="both"/>
      </w:pPr>
      <w:r w:rsidRPr="007F7679">
        <w:rPr>
          <w:b/>
          <w:bCs/>
        </w:rPr>
        <w:t>2</w:t>
      </w:r>
      <w:r>
        <w:t xml:space="preserve">. Special meetings of the </w:t>
      </w:r>
      <w:r w:rsidR="002712D6">
        <w:t>Central Tri-County</w:t>
      </w:r>
      <w:r>
        <w:t xml:space="preserve"> Soil &amp; Water Conservation District may be called by the Chairman or a majority of the members, upon 3 days’ notice. Parties who have requested notice of meetings in writing will be notified by telephone. Notice for Special Meetings will be posted at the District office.</w:t>
      </w:r>
    </w:p>
    <w:p w14:paraId="0B8FCA2E" w14:textId="52B5BFE3" w:rsidR="007F7679" w:rsidRDefault="007F7679" w:rsidP="007F7679">
      <w:pPr>
        <w:spacing w:after="0" w:line="240" w:lineRule="auto"/>
        <w:jc w:val="both"/>
      </w:pPr>
      <w:r w:rsidRPr="007F7679">
        <w:rPr>
          <w:b/>
          <w:bCs/>
        </w:rPr>
        <w:t>3</w:t>
      </w:r>
      <w:r>
        <w:t xml:space="preserve">. Emergency meetings of the </w:t>
      </w:r>
      <w:r w:rsidR="002712D6">
        <w:t>Central Tri-County</w:t>
      </w:r>
      <w:r>
        <w:t xml:space="preserve"> Soil &amp; Water Conservation District are meetings called under circumstances, which demand immediate action, by the Board of Supervisors. Although the Board of Supervisors would avoid emergency meetings whenever possible, such circumstances may occasionally arise. Emergency meetings may be called by the Chairman or a majority of the members, upon 24 </w:t>
      </w:r>
      <w:r w:rsidR="00395074">
        <w:t>hours’ notice</w:t>
      </w:r>
      <w:r>
        <w:t>. Parties who have requested a notice of meetings in writing, will be notified by telephone. Notice of Emergency meetings will be posted at the District office.</w:t>
      </w:r>
    </w:p>
    <w:p w14:paraId="4DB1BA76" w14:textId="1110D045" w:rsidR="007F7679" w:rsidRDefault="007F7679" w:rsidP="007F7679">
      <w:pPr>
        <w:spacing w:after="0" w:line="240" w:lineRule="auto"/>
        <w:jc w:val="both"/>
      </w:pPr>
      <w:r w:rsidRPr="007F7679">
        <w:rPr>
          <w:b/>
          <w:bCs/>
        </w:rPr>
        <w:t>4</w:t>
      </w:r>
      <w:r>
        <w:t xml:space="preserve">. Pursuant to Section 10-15-1(E) NMSA 1987, the </w:t>
      </w:r>
      <w:r w:rsidR="002712D6">
        <w:t>Central Tri-County</w:t>
      </w:r>
      <w:r>
        <w:t xml:space="preserve"> Soil &amp; Water Conservation District may close a meeting to the public if the subject matter of such discussion or action is included in Subsection E or the Open Meeting Act, Section 10-15-1 NMSA 1987. If any Board of Supervisors meeting is closed pursuant to section 10-15-1(E) NMSA, such closure:</w:t>
      </w:r>
    </w:p>
    <w:p w14:paraId="4A827E41" w14:textId="5B238A30" w:rsidR="007F7679" w:rsidRDefault="007F7679" w:rsidP="007F7679">
      <w:pPr>
        <w:spacing w:after="0" w:line="240" w:lineRule="auto"/>
        <w:ind w:left="720"/>
        <w:jc w:val="both"/>
      </w:pPr>
      <w:r>
        <w:t xml:space="preserve">i. if made in an open meeting, shall be approved by a majority vote of a quorum of the Board of Supervisors and authority for the closure shall be stated in the motion calling for the vote on a closed meeting. The vote on a closed meeting shall be taken in an open meeting and the votes of each individual member are to be recorded in the minutes. Only those subjects announced or voted upon prior to closure by the Board of Supervisors may be discussed in a closed meeting; and ii. </w:t>
      </w:r>
      <w:proofErr w:type="gramStart"/>
      <w:r>
        <w:t>if</w:t>
      </w:r>
      <w:proofErr w:type="gramEnd"/>
      <w:r>
        <w:t xml:space="preserve"> called for when the Board of Supervisors is not in an open meeting, the closed meeting shall not be held until public notice, appropriate under the circumstances, stating the specific provisions of law authorizing the closed meeting is given to the members, and to the </w:t>
      </w:r>
      <w:proofErr w:type="gramStart"/>
      <w:r>
        <w:t>general public</w:t>
      </w:r>
      <w:proofErr w:type="gramEnd"/>
      <w:r>
        <w:t>.</w:t>
      </w:r>
    </w:p>
    <w:p w14:paraId="0E5FF3D3" w14:textId="77777777" w:rsidR="007F7679" w:rsidRDefault="007F7679" w:rsidP="007F7679">
      <w:pPr>
        <w:spacing w:after="0" w:line="240" w:lineRule="auto"/>
        <w:jc w:val="both"/>
      </w:pPr>
    </w:p>
    <w:p w14:paraId="7970AB8A" w14:textId="6DD32166" w:rsidR="007F7679" w:rsidRDefault="007F7679" w:rsidP="007F7679">
      <w:pPr>
        <w:spacing w:after="0" w:line="240" w:lineRule="auto"/>
        <w:jc w:val="both"/>
      </w:pPr>
    </w:p>
    <w:p w14:paraId="57B5327A" w14:textId="5D5E45DD" w:rsidR="00395074" w:rsidRDefault="00395074" w:rsidP="007F7679">
      <w:pPr>
        <w:spacing w:after="0" w:line="240" w:lineRule="auto"/>
        <w:jc w:val="both"/>
      </w:pPr>
    </w:p>
    <w:p w14:paraId="04AB1D6F" w14:textId="77777777" w:rsidR="00395074" w:rsidRDefault="00395074" w:rsidP="007F7679">
      <w:pPr>
        <w:spacing w:after="0" w:line="240" w:lineRule="auto"/>
        <w:jc w:val="both"/>
      </w:pPr>
    </w:p>
    <w:p w14:paraId="0B325224" w14:textId="12198E31" w:rsidR="007F7679" w:rsidRDefault="007F7679" w:rsidP="007F7679">
      <w:pPr>
        <w:spacing w:after="0" w:line="240" w:lineRule="auto"/>
        <w:jc w:val="both"/>
      </w:pPr>
      <w:r>
        <w:t>David King, Chairman</w:t>
      </w:r>
    </w:p>
    <w:p w14:paraId="2485F058" w14:textId="5C44293D" w:rsidR="007F7679" w:rsidRDefault="002712D6" w:rsidP="007F7679">
      <w:pPr>
        <w:spacing w:after="0" w:line="240" w:lineRule="auto"/>
        <w:jc w:val="both"/>
      </w:pPr>
      <w:r>
        <w:t>Central Tri-County</w:t>
      </w:r>
      <w:r w:rsidR="007F7679">
        <w:t xml:space="preserve"> Soil &amp; Water Conservation District</w:t>
      </w:r>
    </w:p>
    <w:p w14:paraId="187CF247" w14:textId="170998BC" w:rsidR="009370E8" w:rsidRDefault="002712D6" w:rsidP="007F7679">
      <w:pPr>
        <w:spacing w:after="0" w:line="240" w:lineRule="auto"/>
        <w:jc w:val="both"/>
      </w:pPr>
      <w:r>
        <w:t>January 9, 2025</w:t>
      </w:r>
    </w:p>
    <w:sectPr w:rsidR="009370E8" w:rsidSect="00395074">
      <w:pgSz w:w="12240" w:h="15840"/>
      <w:pgMar w:top="720" w:right="1152"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679"/>
    <w:rsid w:val="002712D6"/>
    <w:rsid w:val="00395074"/>
    <w:rsid w:val="006D36A8"/>
    <w:rsid w:val="007C72B9"/>
    <w:rsid w:val="007F7679"/>
    <w:rsid w:val="009370E8"/>
    <w:rsid w:val="00D84448"/>
    <w:rsid w:val="00F556B6"/>
    <w:rsid w:val="00F97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B960"/>
  <w15:chartTrackingRefBased/>
  <w15:docId w15:val="{045D028D-671F-4970-85D9-2AF79D18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6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573</Words>
  <Characters>3268</Characters>
  <Application>Microsoft Office Word</Application>
  <DocSecurity>0</DocSecurity>
  <Lines>27</Lines>
  <Paragraphs>7</Paragraphs>
  <ScaleCrop>false</ScaleCrop>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Smythe</dc:creator>
  <cp:keywords/>
  <dc:description/>
  <cp:lastModifiedBy>Brenda Smythe</cp:lastModifiedBy>
  <cp:revision>2</cp:revision>
  <cp:lastPrinted>2023-10-30T15:38:00Z</cp:lastPrinted>
  <dcterms:created xsi:type="dcterms:W3CDTF">2024-12-11T19:42:00Z</dcterms:created>
  <dcterms:modified xsi:type="dcterms:W3CDTF">2024-12-11T19:42:00Z</dcterms:modified>
</cp:coreProperties>
</file>